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16" w:leftChars="337" w:hanging="1508" w:hangingChars="419"/>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农村义务教育家庭经济学生生生活补助资金</w:t>
      </w:r>
    </w:p>
    <w:p>
      <w:pPr>
        <w:spacing w:line="570" w:lineRule="exact"/>
        <w:ind w:left="4376" w:leftChars="337" w:hanging="3668" w:hangingChars="1019"/>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英吉沙县依格孜牙乡中心小学</w:t>
      </w:r>
    </w:p>
    <w:p>
      <w:pPr>
        <w:spacing w:line="570" w:lineRule="exact"/>
        <w:ind w:firstLine="720" w:firstLineChars="200"/>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9"/>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2"/>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农村义务教育家庭经济学生生生活补助资金项目绩效自评报告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英吉沙县依格孜牙乡中心小学共有861名，其中生学生数358名，</w:t>
      </w:r>
      <w:r>
        <w:rPr>
          <w:rFonts w:hint="eastAsia" w:ascii="仿宋_GB2312" w:hAnsi="仿宋_GB2312" w:eastAsia="仿宋_GB2312" w:cs="仿宋_GB2312"/>
          <w:color w:val="000000"/>
          <w:sz w:val="30"/>
          <w:szCs w:val="30"/>
        </w:rPr>
        <w:t>小学每生每学年1250元，初中每生每学年1500元、</w:t>
      </w:r>
      <w:r>
        <w:rPr>
          <w:rFonts w:hint="eastAsia" w:ascii="仿宋_GB2312" w:hAnsi="仿宋_GB2312" w:eastAsia="仿宋_GB2312" w:cs="仿宋_GB2312"/>
          <w:color w:val="000000"/>
          <w:sz w:val="30"/>
          <w:szCs w:val="30"/>
          <w:lang w:eastAsia="zh-CN"/>
        </w:rPr>
        <w:t>残疾儿童</w:t>
      </w:r>
      <w:r>
        <w:rPr>
          <w:rFonts w:hint="eastAsia" w:ascii="仿宋_GB2312" w:hAnsi="仿宋_GB2312" w:eastAsia="仿宋_GB2312" w:cs="仿宋_GB2312"/>
          <w:color w:val="000000"/>
          <w:sz w:val="30"/>
          <w:szCs w:val="30"/>
        </w:rPr>
        <w:t>1750元。（小学生每生每天补助5元，初中生每生每天补助6元，</w:t>
      </w:r>
      <w:r>
        <w:rPr>
          <w:rFonts w:hint="eastAsia" w:ascii="仿宋_GB2312" w:hAnsi="仿宋_GB2312" w:eastAsia="仿宋_GB2312" w:cs="仿宋_GB2312"/>
          <w:color w:val="000000"/>
          <w:sz w:val="30"/>
          <w:szCs w:val="30"/>
          <w:lang w:eastAsia="zh-CN"/>
        </w:rPr>
        <w:t>残疾儿童</w:t>
      </w:r>
      <w:bookmarkStart w:id="0" w:name="_GoBack"/>
      <w:bookmarkEnd w:id="0"/>
      <w:r>
        <w:rPr>
          <w:rFonts w:hint="eastAsia" w:ascii="仿宋_GB2312" w:hAnsi="仿宋_GB2312" w:eastAsia="仿宋_GB2312" w:cs="仿宋_GB2312"/>
          <w:color w:val="000000"/>
          <w:sz w:val="30"/>
          <w:szCs w:val="30"/>
        </w:rPr>
        <w:t>学生每人每天补助7元。学生每年在校天数均按250天计算）</w:t>
      </w:r>
      <w:r>
        <w:rPr>
          <w:rFonts w:hint="eastAsia" w:ascii="仿宋" w:hAnsi="仿宋" w:eastAsia="仿宋"/>
          <w:bCs/>
          <w:spacing w:val="-4"/>
          <w:sz w:val="32"/>
          <w:szCs w:val="32"/>
        </w:rPr>
        <w:t>。义务教育中小学生生活补助资金用于义务教育中小学阶段学生伙食费支出，保障学生能够吃得饱、吃得好，合理搭配营养膳食，保证学生健康成长。</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义务教育中小学生生活补助资金用于义务教育中小学阶段学生伙食费支出，保障学生能够吃得饱、吃得好，合理搭配营养膳食，保证学生健康成长。</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项目预算安排总额为2.42万元，其中财政资金2.42万元，2018年实际收到预算资金2.42万元。</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本项目实际支付资金2.42万元，预算执行率100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。项目资金主要用于制学校学生伙食费支出。</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9"/>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pStyle w:val="48"/>
        <w:spacing w:line="500" w:lineRule="exact"/>
        <w:ind w:firstLine="640" w:firstLineChars="200"/>
        <w:jc w:val="left"/>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按照财政资金使用规定，农村义务教育家庭经济学生生生活补助资金项目用于保障义务教育制学校学生伙食费支出</w:t>
      </w:r>
      <w:r>
        <w:rPr>
          <w:rFonts w:hint="eastAsia" w:ascii="仿宋_GB2312" w:hAnsi="仿宋_GB2312" w:eastAsia="仿宋_GB2312" w:cs="仿宋_GB2312"/>
          <w:kern w:val="0"/>
          <w:sz w:val="32"/>
          <w:szCs w:val="32"/>
        </w:rPr>
        <w:t>，于2018年12月31日前支付完毕</w:t>
      </w:r>
      <w:r>
        <w:rPr>
          <w:rFonts w:hint="eastAsia" w:ascii="仿宋" w:hAnsi="仿宋" w:eastAsia="仿宋" w:cs="Times New Roman"/>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农村义务教育家庭经济学生生生活补助资金的使用效率和效果，项目管理过程是否规范，是否完成了预期绩效目标等。同时，通过开展自我评价来总结经验和教训，为我县今后义务教育阶段学校保运转工作的开展提供参考建议。</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27D16"/>
    <w:rsid w:val="000C333F"/>
    <w:rsid w:val="00106123"/>
    <w:rsid w:val="0012208E"/>
    <w:rsid w:val="00135256"/>
    <w:rsid w:val="0015100C"/>
    <w:rsid w:val="001A4E1F"/>
    <w:rsid w:val="001A57B9"/>
    <w:rsid w:val="001C3847"/>
    <w:rsid w:val="001E2FD5"/>
    <w:rsid w:val="001F3031"/>
    <w:rsid w:val="002057A9"/>
    <w:rsid w:val="00210A26"/>
    <w:rsid w:val="00297636"/>
    <w:rsid w:val="002A2532"/>
    <w:rsid w:val="002C3910"/>
    <w:rsid w:val="00312071"/>
    <w:rsid w:val="0035262B"/>
    <w:rsid w:val="00365250"/>
    <w:rsid w:val="0036624C"/>
    <w:rsid w:val="00385849"/>
    <w:rsid w:val="003A39AD"/>
    <w:rsid w:val="003D0008"/>
    <w:rsid w:val="00445A4A"/>
    <w:rsid w:val="004A715B"/>
    <w:rsid w:val="0050167F"/>
    <w:rsid w:val="00514506"/>
    <w:rsid w:val="005162F1"/>
    <w:rsid w:val="00530B23"/>
    <w:rsid w:val="00535153"/>
    <w:rsid w:val="00575CFE"/>
    <w:rsid w:val="00592D09"/>
    <w:rsid w:val="00595A88"/>
    <w:rsid w:val="005A0F27"/>
    <w:rsid w:val="005C029D"/>
    <w:rsid w:val="005F4179"/>
    <w:rsid w:val="005F5DCB"/>
    <w:rsid w:val="006350AB"/>
    <w:rsid w:val="0065115D"/>
    <w:rsid w:val="00675D58"/>
    <w:rsid w:val="0068219F"/>
    <w:rsid w:val="006B5975"/>
    <w:rsid w:val="006C1263"/>
    <w:rsid w:val="006C7375"/>
    <w:rsid w:val="006F2E6D"/>
    <w:rsid w:val="007218B8"/>
    <w:rsid w:val="00785FDE"/>
    <w:rsid w:val="007A0351"/>
    <w:rsid w:val="007A14BC"/>
    <w:rsid w:val="007C1025"/>
    <w:rsid w:val="007D53A5"/>
    <w:rsid w:val="007E6845"/>
    <w:rsid w:val="007F5F8A"/>
    <w:rsid w:val="00826CA1"/>
    <w:rsid w:val="00835B7F"/>
    <w:rsid w:val="00855E3A"/>
    <w:rsid w:val="00922CB9"/>
    <w:rsid w:val="00927D22"/>
    <w:rsid w:val="00961220"/>
    <w:rsid w:val="009B526F"/>
    <w:rsid w:val="009C1AFD"/>
    <w:rsid w:val="00A26421"/>
    <w:rsid w:val="00A4293B"/>
    <w:rsid w:val="00A83BD5"/>
    <w:rsid w:val="00B06CA5"/>
    <w:rsid w:val="00B22C88"/>
    <w:rsid w:val="00B41F61"/>
    <w:rsid w:val="00B55332"/>
    <w:rsid w:val="00B8495B"/>
    <w:rsid w:val="00B86E8C"/>
    <w:rsid w:val="00BE1A00"/>
    <w:rsid w:val="00C22CF0"/>
    <w:rsid w:val="00C56C72"/>
    <w:rsid w:val="00CA6457"/>
    <w:rsid w:val="00CB0B2C"/>
    <w:rsid w:val="00CC6E4D"/>
    <w:rsid w:val="00D17F2E"/>
    <w:rsid w:val="00D46194"/>
    <w:rsid w:val="00D5655E"/>
    <w:rsid w:val="00DA2199"/>
    <w:rsid w:val="00E01293"/>
    <w:rsid w:val="00E03D4B"/>
    <w:rsid w:val="00E769FE"/>
    <w:rsid w:val="00EA2CBE"/>
    <w:rsid w:val="00EA7066"/>
    <w:rsid w:val="00EB50C6"/>
    <w:rsid w:val="00EE50FA"/>
    <w:rsid w:val="00F278A8"/>
    <w:rsid w:val="00F32FEE"/>
    <w:rsid w:val="00F43233"/>
    <w:rsid w:val="00FE7D41"/>
    <w:rsid w:val="00FF30E6"/>
    <w:rsid w:val="13630812"/>
    <w:rsid w:val="1EDC14A2"/>
    <w:rsid w:val="2F830997"/>
    <w:rsid w:val="33FD6AE5"/>
    <w:rsid w:val="3A9D5E32"/>
    <w:rsid w:val="6AE056F0"/>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3"/>
    <w:qFormat/>
    <w:uiPriority w:val="9"/>
    <w:rPr>
      <w:rFonts w:asciiTheme="majorHAnsi" w:hAnsiTheme="majorHAnsi" w:eastAsiaTheme="majorEastAsia"/>
      <w:b/>
      <w:bCs/>
      <w:kern w:val="32"/>
      <w:sz w:val="32"/>
      <w:szCs w:val="32"/>
    </w:rPr>
  </w:style>
  <w:style w:type="character" w:customStyle="1" w:styleId="22">
    <w:name w:val="标题 2 字符"/>
    <w:basedOn w:val="18"/>
    <w:link w:val="4"/>
    <w:semiHidden/>
    <w:qFormat/>
    <w:uiPriority w:val="9"/>
    <w:rPr>
      <w:rFonts w:asciiTheme="majorHAnsi" w:hAnsiTheme="majorHAnsi" w:eastAsiaTheme="majorEastAsia"/>
      <w:b/>
      <w:bCs/>
      <w:i/>
      <w:iCs/>
      <w:sz w:val="28"/>
      <w:szCs w:val="28"/>
    </w:rPr>
  </w:style>
  <w:style w:type="character" w:customStyle="1" w:styleId="23">
    <w:name w:val="标题 3 字符"/>
    <w:basedOn w:val="18"/>
    <w:link w:val="2"/>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6"/>
    <w:qFormat/>
    <w:uiPriority w:val="10"/>
    <w:rPr>
      <w:rFonts w:asciiTheme="majorHAnsi" w:hAnsiTheme="majorHAnsi" w:eastAsiaTheme="majorEastAsia"/>
      <w:b/>
      <w:bCs/>
      <w:kern w:val="28"/>
      <w:sz w:val="32"/>
      <w:szCs w:val="32"/>
    </w:rPr>
  </w:style>
  <w:style w:type="character" w:customStyle="1" w:styleId="31">
    <w:name w:val="副标题 字符"/>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8"/>
    <w:link w:val="14"/>
    <w:qFormat/>
    <w:uiPriority w:val="99"/>
    <w:rPr>
      <w:rFonts w:ascii="Calibri" w:hAnsi="Calibri" w:eastAsia="宋体"/>
      <w:kern w:val="2"/>
      <w:sz w:val="18"/>
      <w:szCs w:val="18"/>
    </w:rPr>
  </w:style>
  <w:style w:type="character" w:customStyle="1" w:styleId="45">
    <w:name w:val="页脚 字符"/>
    <w:basedOn w:val="18"/>
    <w:link w:val="13"/>
    <w:qFormat/>
    <w:uiPriority w:val="99"/>
    <w:rPr>
      <w:rFonts w:ascii="Calibri" w:hAnsi="Calibri" w:eastAsia="宋体"/>
      <w:kern w:val="2"/>
      <w:sz w:val="18"/>
      <w:szCs w:val="18"/>
    </w:rPr>
  </w:style>
  <w:style w:type="character" w:customStyle="1" w:styleId="46">
    <w:name w:val="文档结构图 字符"/>
    <w:basedOn w:val="18"/>
    <w:link w:val="11"/>
    <w:semiHidden/>
    <w:qFormat/>
    <w:uiPriority w:val="99"/>
    <w:rPr>
      <w:rFonts w:ascii="宋体" w:hAnsi="Times New Roman" w:eastAsia="宋体"/>
      <w:kern w:val="2"/>
      <w:sz w:val="18"/>
      <w:szCs w:val="18"/>
    </w:rPr>
  </w:style>
  <w:style w:type="character" w:customStyle="1" w:styleId="47">
    <w:name w:val="批注框文本 字符"/>
    <w:basedOn w:val="18"/>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283620-D7C7-480A-9965-CFDDF92F447E}">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201</Words>
  <Characters>1147</Characters>
  <Lines>9</Lines>
  <Paragraphs>2</Paragraphs>
  <TotalTime>47</TotalTime>
  <ScaleCrop>false</ScaleCrop>
  <LinksUpToDate>false</LinksUpToDate>
  <CharactersWithSpaces>1346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2021-06-07T10:39:46Z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